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663" w14:textId="7FAEBA89" w:rsidR="00E94A15" w:rsidRDefault="00E259A2" w:rsidP="00E94A15">
      <w:r>
        <w:rPr>
          <w:noProof/>
        </w:rPr>
        <w:drawing>
          <wp:inline distT="0" distB="0" distL="0" distR="0" wp14:anchorId="6618F02B" wp14:editId="45D19E1F">
            <wp:extent cx="5753100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3B25" w14:textId="03DB9F33" w:rsidR="00F16CEF" w:rsidRPr="00F16CEF" w:rsidRDefault="00F16CEF" w:rsidP="007E139D">
      <w:pPr>
        <w:pStyle w:val="Nagwek1"/>
      </w:pPr>
      <w:r w:rsidRPr="00F16CEF">
        <w:t>&lt;</w:t>
      </w:r>
      <w:r>
        <w:t xml:space="preserve">&lt;Replace with </w:t>
      </w:r>
      <w:r w:rsidR="00C017FE">
        <w:t>the</w:t>
      </w:r>
      <w:r>
        <w:t xml:space="preserve"> a</w:t>
      </w:r>
      <w:r w:rsidRPr="00F16CEF">
        <w:t>cronym of</w:t>
      </w:r>
      <w:r w:rsidR="00800651">
        <w:t xml:space="preserve"> the</w:t>
      </w:r>
      <w:r w:rsidRPr="00F16CEF">
        <w:t xml:space="preserve"> special session&gt;</w:t>
      </w:r>
      <w:r>
        <w:t>&gt;</w:t>
      </w:r>
    </w:p>
    <w:p w14:paraId="627182D8" w14:textId="1B771529" w:rsidR="007C2AE3" w:rsidRPr="00F16CEF" w:rsidRDefault="00F16CEF" w:rsidP="007E139D">
      <w:pPr>
        <w:pStyle w:val="Nagwek1"/>
        <w:rPr>
          <w:sz w:val="32"/>
        </w:rPr>
      </w:pPr>
      <w:r>
        <w:rPr>
          <w:sz w:val="32"/>
        </w:rPr>
        <w:t>&lt;</w:t>
      </w:r>
      <w:r w:rsidRPr="00F16CEF">
        <w:rPr>
          <w:sz w:val="32"/>
        </w:rPr>
        <w:t>&lt;</w:t>
      </w:r>
      <w:r>
        <w:rPr>
          <w:sz w:val="32"/>
        </w:rPr>
        <w:t>Replace with the n</w:t>
      </w:r>
      <w:r w:rsidRPr="00F16CEF">
        <w:rPr>
          <w:sz w:val="32"/>
        </w:rPr>
        <w:t xml:space="preserve">ame of </w:t>
      </w:r>
      <w:r w:rsidR="00800651">
        <w:rPr>
          <w:sz w:val="32"/>
        </w:rPr>
        <w:t xml:space="preserve">the </w:t>
      </w:r>
      <w:r w:rsidRPr="00F16CEF">
        <w:rPr>
          <w:sz w:val="32"/>
        </w:rPr>
        <w:t>special session&gt;</w:t>
      </w:r>
      <w:r>
        <w:rPr>
          <w:sz w:val="32"/>
        </w:rPr>
        <w:t>&gt;</w:t>
      </w:r>
    </w:p>
    <w:p w14:paraId="37B58FC1" w14:textId="5315E47C" w:rsidR="00293479" w:rsidRPr="00CD2C01" w:rsidRDefault="002B6C0C" w:rsidP="007C2AE3">
      <w:pPr>
        <w:rPr>
          <w:sz w:val="22"/>
        </w:rPr>
      </w:pPr>
      <w:r>
        <w:rPr>
          <w:sz w:val="22"/>
        </w:rPr>
        <w:t>@</w:t>
      </w:r>
      <w:r w:rsidR="007C2AE3" w:rsidRPr="00CD2C01">
        <w:rPr>
          <w:sz w:val="22"/>
        </w:rPr>
        <w:t xml:space="preserve"> </w:t>
      </w:r>
      <w:r w:rsidR="00CD2C01">
        <w:rPr>
          <w:sz w:val="22"/>
        </w:rPr>
        <w:t xml:space="preserve">the </w:t>
      </w:r>
      <w:r w:rsidR="00E259A2">
        <w:rPr>
          <w:sz w:val="22"/>
        </w:rPr>
        <w:t>20</w:t>
      </w:r>
      <w:r w:rsidR="007C2AE3" w:rsidRPr="00CD2C01">
        <w:rPr>
          <w:sz w:val="22"/>
        </w:rPr>
        <w:t>th KKIO Software Engineering Conference</w:t>
      </w:r>
    </w:p>
    <w:p w14:paraId="4B58BF8C" w14:textId="05AC2284" w:rsidR="007C2AE3" w:rsidRDefault="00E259A2" w:rsidP="007C2AE3">
      <w:r>
        <w:t>Pultusk</w:t>
      </w:r>
      <w:r w:rsidR="00847811">
        <w:t xml:space="preserve">, Poland, September </w:t>
      </w:r>
      <w:r>
        <w:t>27-29</w:t>
      </w:r>
      <w:r w:rsidR="00A9192E">
        <w:t>, 201</w:t>
      </w:r>
      <w:r>
        <w:t>8</w:t>
      </w:r>
    </w:p>
    <w:p w14:paraId="3361118C" w14:textId="41C3A601" w:rsidR="00221BFB" w:rsidRDefault="00847811" w:rsidP="00E77311">
      <w:r>
        <w:t xml:space="preserve">Conference website: </w:t>
      </w:r>
      <w:hyperlink r:id="rId8" w:history="1">
        <w:r w:rsidRPr="00FD1EA3">
          <w:rPr>
            <w:rStyle w:val="Hipercze"/>
          </w:rPr>
          <w:t>http://kkio.pti.org.pl</w:t>
        </w:r>
      </w:hyperlink>
    </w:p>
    <w:p w14:paraId="53515EA9" w14:textId="2F52C2E3" w:rsidR="001C6DDA" w:rsidRPr="00F16CEF" w:rsidRDefault="00F16CEF" w:rsidP="00F16CEF">
      <w:pPr>
        <w:pStyle w:val="Nagwek2"/>
      </w:pPr>
      <w:r w:rsidRPr="00F16CEF">
        <w:t>Special Session</w:t>
      </w:r>
      <w:r w:rsidR="00E94A15">
        <w:t xml:space="preserve"> </w:t>
      </w:r>
      <w:r w:rsidRPr="00F16CEF">
        <w:t>Organizers</w:t>
      </w:r>
    </w:p>
    <w:p w14:paraId="73A965AA" w14:textId="2505E208" w:rsidR="001C6DDA" w:rsidRPr="007E139D" w:rsidRDefault="001C6DDA" w:rsidP="007C2AE3">
      <w:pPr>
        <w:rPr>
          <w:b/>
        </w:rPr>
      </w:pPr>
      <w:r w:rsidRPr="007E139D">
        <w:rPr>
          <w:b/>
        </w:rPr>
        <w:t>(Co-)Chairs:</w:t>
      </w:r>
      <w:r w:rsidR="007E139D" w:rsidRPr="007E139D">
        <w:rPr>
          <w:b/>
        </w:rPr>
        <w:t xml:space="preserve"> </w:t>
      </w:r>
    </w:p>
    <w:p w14:paraId="44AE16A8" w14:textId="763CB4A2" w:rsidR="001C6DDA" w:rsidRDefault="001C6DDA" w:rsidP="007C2AE3">
      <w:r>
        <w:t>Full name:</w:t>
      </w:r>
      <w:r w:rsidR="00477B1B">
        <w:t xml:space="preserve"> &lt;&lt;Full name &gt;&gt;</w:t>
      </w:r>
    </w:p>
    <w:p w14:paraId="65A7F416" w14:textId="11EAA79C" w:rsidR="001C6DDA" w:rsidRDefault="001C6DDA" w:rsidP="007C2AE3">
      <w:r>
        <w:t>Affiliation:</w:t>
      </w:r>
      <w:r w:rsidR="00477B1B">
        <w:t xml:space="preserve"> &lt;&lt;Affiliation&gt;&gt;</w:t>
      </w:r>
    </w:p>
    <w:p w14:paraId="774BCDA6" w14:textId="722CCFC7" w:rsidR="001C6DDA" w:rsidRDefault="001C6DDA" w:rsidP="007C2AE3">
      <w:r>
        <w:t>E-mail:</w:t>
      </w:r>
      <w:r w:rsidR="00477B1B">
        <w:t xml:space="preserve"> &lt;&lt;E-mail&gt;&gt;</w:t>
      </w:r>
    </w:p>
    <w:p w14:paraId="2B4A5E9D" w14:textId="77777777" w:rsidR="001C6DDA" w:rsidRDefault="001C6DDA" w:rsidP="007C2AE3"/>
    <w:p w14:paraId="5F1C6EF8" w14:textId="77777777" w:rsidR="007C2AE3" w:rsidRPr="007E139D" w:rsidRDefault="001C6DDA" w:rsidP="00F16CEF">
      <w:pPr>
        <w:pStyle w:val="Nagwek2"/>
      </w:pPr>
      <w:r w:rsidRPr="007E139D">
        <w:t>Objectives and topics</w:t>
      </w:r>
    </w:p>
    <w:p w14:paraId="60DA1A4D" w14:textId="4AEFA082" w:rsidR="001C6DDA" w:rsidRPr="003D7582" w:rsidRDefault="001C6DDA" w:rsidP="001C6DDA">
      <w:r w:rsidRPr="001C6DDA">
        <w:t>[</w:t>
      </w:r>
      <w:r w:rsidRPr="001B135A">
        <w:rPr>
          <w:i/>
        </w:rPr>
        <w:t>Please write a few paragraphs of the as the manifesto of the special session</w:t>
      </w:r>
      <w:r w:rsidR="00E94A15">
        <w:rPr>
          <w:i/>
        </w:rPr>
        <w:t xml:space="preserve"> / workshop</w:t>
      </w:r>
      <w:r w:rsidR="003D7582">
        <w:t>]</w:t>
      </w:r>
    </w:p>
    <w:p w14:paraId="5BD1A19F" w14:textId="77777777" w:rsidR="00632F61" w:rsidRDefault="00632F61" w:rsidP="001C6DDA"/>
    <w:p w14:paraId="5893CD47" w14:textId="77777777" w:rsidR="003D7582" w:rsidRPr="003D7582" w:rsidRDefault="003D7582" w:rsidP="003D7582">
      <w:r w:rsidRPr="003D7582">
        <w:t>Topics of interest include, but are not limited to:</w:t>
      </w:r>
    </w:p>
    <w:p w14:paraId="35CAA8F5" w14:textId="3E441B65" w:rsidR="003D7582" w:rsidRDefault="003D7582" w:rsidP="001C6DDA">
      <w:r>
        <w:t>[</w:t>
      </w:r>
      <w:r w:rsidRPr="003D7582">
        <w:rPr>
          <w:i/>
        </w:rPr>
        <w:t>Please</w:t>
      </w:r>
      <w:r>
        <w:t xml:space="preserve"> </w:t>
      </w:r>
      <w:r w:rsidRPr="001B135A">
        <w:rPr>
          <w:i/>
        </w:rPr>
        <w:t>list the topics of interest fo</w:t>
      </w:r>
      <w:r w:rsidR="0027599E">
        <w:rPr>
          <w:i/>
        </w:rPr>
        <w:t>r the special session</w:t>
      </w:r>
      <w:r>
        <w:rPr>
          <w:i/>
        </w:rPr>
        <w:t>.</w:t>
      </w:r>
      <w:r w:rsidRPr="001C6DDA">
        <w:t>]</w:t>
      </w:r>
    </w:p>
    <w:p w14:paraId="1D41A803" w14:textId="6A175145" w:rsidR="003D7582" w:rsidRDefault="003D7582" w:rsidP="003D7582">
      <w:pPr>
        <w:pStyle w:val="Akapitzlist"/>
        <w:numPr>
          <w:ilvl w:val="0"/>
          <w:numId w:val="2"/>
        </w:numPr>
      </w:pPr>
      <w:r>
        <w:t>Topic 1</w:t>
      </w:r>
    </w:p>
    <w:p w14:paraId="2C739B3E" w14:textId="1B95A34E" w:rsidR="003D7582" w:rsidRPr="001C6DDA" w:rsidRDefault="003D7582" w:rsidP="003D7582">
      <w:pPr>
        <w:pStyle w:val="Akapitzlist"/>
        <w:numPr>
          <w:ilvl w:val="0"/>
          <w:numId w:val="2"/>
        </w:numPr>
      </w:pPr>
      <w:r>
        <w:t>Topic 2</w:t>
      </w:r>
    </w:p>
    <w:p w14:paraId="2A2FDFA1" w14:textId="77777777" w:rsidR="007C2AE3" w:rsidRDefault="007C2AE3" w:rsidP="001C6DDA"/>
    <w:p w14:paraId="26EB079A" w14:textId="2176CEA1" w:rsidR="009B0463" w:rsidRDefault="009B0463" w:rsidP="009B0463">
      <w:pPr>
        <w:pStyle w:val="Nagwek2"/>
      </w:pPr>
      <w:r w:rsidRPr="007E139D">
        <w:t>Important dates</w:t>
      </w:r>
      <w:r>
        <w:t>:</w:t>
      </w:r>
    </w:p>
    <w:p w14:paraId="218F5C3D" w14:textId="147EB304" w:rsidR="009B0463" w:rsidRPr="009B0463" w:rsidRDefault="009B0463" w:rsidP="009B0463">
      <w:pPr>
        <w:pStyle w:val="Akapitzlist"/>
        <w:numPr>
          <w:ilvl w:val="0"/>
          <w:numId w:val="1"/>
        </w:numPr>
        <w:rPr>
          <w:b/>
        </w:rPr>
      </w:pPr>
      <w:r>
        <w:t xml:space="preserve">Submission of papers: </w:t>
      </w:r>
      <w:r w:rsidR="00E259A2">
        <w:rPr>
          <w:b/>
        </w:rPr>
        <w:t>21</w:t>
      </w:r>
      <w:r w:rsidR="004D3A64">
        <w:rPr>
          <w:b/>
        </w:rPr>
        <w:t>.0</w:t>
      </w:r>
      <w:r w:rsidR="00A9192E">
        <w:rPr>
          <w:b/>
        </w:rPr>
        <w:t>4.201</w:t>
      </w:r>
      <w:r w:rsidR="00E259A2">
        <w:rPr>
          <w:b/>
        </w:rPr>
        <w:t>8</w:t>
      </w:r>
      <w:r w:rsidR="004D3A64">
        <w:rPr>
          <w:b/>
        </w:rPr>
        <w:t xml:space="preserve"> </w:t>
      </w:r>
      <w:r w:rsidR="00A9192E">
        <w:rPr>
          <w:b/>
        </w:rPr>
        <w:t xml:space="preserve">(Springer), </w:t>
      </w:r>
      <w:r w:rsidR="00E259A2">
        <w:rPr>
          <w:b/>
        </w:rPr>
        <w:t>30</w:t>
      </w:r>
      <w:r w:rsidR="00A9192E">
        <w:rPr>
          <w:b/>
        </w:rPr>
        <w:t>.05.201</w:t>
      </w:r>
      <w:r w:rsidR="00E259A2">
        <w:rPr>
          <w:b/>
        </w:rPr>
        <w:t>8</w:t>
      </w:r>
      <w:r w:rsidR="00A9192E">
        <w:rPr>
          <w:b/>
        </w:rPr>
        <w:t xml:space="preserve"> (Polish publishers)</w:t>
      </w:r>
    </w:p>
    <w:p w14:paraId="13D259F8" w14:textId="439B45D6" w:rsidR="009B0463" w:rsidRPr="009B0463" w:rsidRDefault="009B0463" w:rsidP="009B0463">
      <w:pPr>
        <w:pStyle w:val="Akapitzlist"/>
        <w:numPr>
          <w:ilvl w:val="0"/>
          <w:numId w:val="1"/>
        </w:numPr>
        <w:rPr>
          <w:b/>
        </w:rPr>
      </w:pPr>
      <w:r>
        <w:t xml:space="preserve">Notification of acceptance: </w:t>
      </w:r>
      <w:r w:rsidR="00E259A2">
        <w:rPr>
          <w:b/>
        </w:rPr>
        <w:t>21.</w:t>
      </w:r>
      <w:r w:rsidR="00A9192E">
        <w:rPr>
          <w:b/>
        </w:rPr>
        <w:t>05.201</w:t>
      </w:r>
      <w:r w:rsidR="00E259A2">
        <w:rPr>
          <w:b/>
        </w:rPr>
        <w:t>8</w:t>
      </w:r>
      <w:r w:rsidR="00A9192E">
        <w:rPr>
          <w:b/>
        </w:rPr>
        <w:t xml:space="preserve"> (Springer), </w:t>
      </w:r>
      <w:r w:rsidR="00E259A2">
        <w:rPr>
          <w:b/>
        </w:rPr>
        <w:t>21</w:t>
      </w:r>
      <w:r w:rsidR="00A9192E">
        <w:rPr>
          <w:b/>
        </w:rPr>
        <w:t>.06.201</w:t>
      </w:r>
      <w:r w:rsidR="00E259A2">
        <w:rPr>
          <w:b/>
        </w:rPr>
        <w:t>8</w:t>
      </w:r>
      <w:r w:rsidR="00A9192E">
        <w:rPr>
          <w:b/>
        </w:rPr>
        <w:t xml:space="preserve"> (Polish publishers)</w:t>
      </w:r>
    </w:p>
    <w:p w14:paraId="787AB8D3" w14:textId="5BF78EC1" w:rsidR="009B0463" w:rsidRPr="009B0463" w:rsidRDefault="009B0463" w:rsidP="001C6DDA">
      <w:pPr>
        <w:pStyle w:val="Akapitzlist"/>
        <w:numPr>
          <w:ilvl w:val="0"/>
          <w:numId w:val="1"/>
        </w:numPr>
      </w:pPr>
      <w:r>
        <w:t xml:space="preserve">Camera-ready papers: </w:t>
      </w:r>
      <w:r w:rsidR="00E259A2">
        <w:rPr>
          <w:b/>
        </w:rPr>
        <w:t>30</w:t>
      </w:r>
      <w:r w:rsidRPr="00BD4578">
        <w:rPr>
          <w:b/>
        </w:rPr>
        <w:t>.05.201</w:t>
      </w:r>
      <w:r w:rsidR="00E259A2">
        <w:rPr>
          <w:b/>
        </w:rPr>
        <w:t>8</w:t>
      </w:r>
      <w:r w:rsidR="00A9192E">
        <w:rPr>
          <w:b/>
        </w:rPr>
        <w:t xml:space="preserve"> (Springer), 30.06.201</w:t>
      </w:r>
      <w:r w:rsidR="00E259A2">
        <w:rPr>
          <w:b/>
        </w:rPr>
        <w:t>8</w:t>
      </w:r>
      <w:r w:rsidR="00A9192E">
        <w:rPr>
          <w:b/>
        </w:rPr>
        <w:t xml:space="preserve"> (Polish publishers)</w:t>
      </w:r>
    </w:p>
    <w:p w14:paraId="09A2ED4C" w14:textId="0CE61347" w:rsidR="001C6DDA" w:rsidRPr="001F6F9D" w:rsidRDefault="009B0463" w:rsidP="001C6DDA">
      <w:pPr>
        <w:pStyle w:val="Akapitzlist"/>
        <w:numPr>
          <w:ilvl w:val="0"/>
          <w:numId w:val="1"/>
        </w:numPr>
        <w:rPr>
          <w:b/>
        </w:rPr>
      </w:pPr>
      <w:r w:rsidRPr="009B0463">
        <w:t xml:space="preserve">Registration early (due): </w:t>
      </w:r>
      <w:r w:rsidR="00A9192E">
        <w:rPr>
          <w:b/>
        </w:rPr>
        <w:t>2</w:t>
      </w:r>
      <w:r w:rsidR="00E259A2">
        <w:rPr>
          <w:b/>
        </w:rPr>
        <w:t>9</w:t>
      </w:r>
      <w:r w:rsidR="00A9192E">
        <w:rPr>
          <w:b/>
        </w:rPr>
        <w:t>.06.201</w:t>
      </w:r>
      <w:r w:rsidR="00E259A2">
        <w:rPr>
          <w:b/>
        </w:rPr>
        <w:t>8</w:t>
      </w:r>
    </w:p>
    <w:p w14:paraId="14C738C6" w14:textId="25C3659A" w:rsidR="009B0463" w:rsidRPr="001F6F9D" w:rsidRDefault="009B0463" w:rsidP="001C6DDA">
      <w:pPr>
        <w:pStyle w:val="Akapitzlist"/>
        <w:numPr>
          <w:ilvl w:val="0"/>
          <w:numId w:val="1"/>
        </w:numPr>
        <w:rPr>
          <w:b/>
        </w:rPr>
      </w:pPr>
      <w:r w:rsidRPr="009B0463">
        <w:t xml:space="preserve">Registration late (due): </w:t>
      </w:r>
      <w:r w:rsidR="00A9192E">
        <w:rPr>
          <w:b/>
        </w:rPr>
        <w:t>2</w:t>
      </w:r>
      <w:r w:rsidR="00E259A2">
        <w:rPr>
          <w:b/>
        </w:rPr>
        <w:t>4</w:t>
      </w:r>
      <w:r w:rsidR="00A9192E">
        <w:rPr>
          <w:b/>
        </w:rPr>
        <w:t>.08.201</w:t>
      </w:r>
      <w:r w:rsidR="00E259A2">
        <w:rPr>
          <w:b/>
        </w:rPr>
        <w:t>8</w:t>
      </w:r>
    </w:p>
    <w:p w14:paraId="33460F4D" w14:textId="34A64283" w:rsidR="001F6F9D" w:rsidRPr="001F6F9D" w:rsidRDefault="001F6F9D" w:rsidP="001C6DDA">
      <w:pPr>
        <w:pStyle w:val="Akapitzlist"/>
        <w:numPr>
          <w:ilvl w:val="0"/>
          <w:numId w:val="1"/>
        </w:numPr>
        <w:rPr>
          <w:b/>
        </w:rPr>
      </w:pPr>
      <w:r w:rsidRPr="001F6F9D">
        <w:t xml:space="preserve">Conference: </w:t>
      </w:r>
      <w:r w:rsidR="00E259A2">
        <w:rPr>
          <w:b/>
        </w:rPr>
        <w:t>27-29</w:t>
      </w:r>
      <w:r w:rsidR="00A9192E">
        <w:rPr>
          <w:b/>
        </w:rPr>
        <w:t>.09.201</w:t>
      </w:r>
      <w:r w:rsidR="00E259A2">
        <w:rPr>
          <w:b/>
        </w:rPr>
        <w:t>8</w:t>
      </w:r>
    </w:p>
    <w:p w14:paraId="3DF624B5" w14:textId="77777777" w:rsidR="009B0463" w:rsidRDefault="009B0463" w:rsidP="001C6DDA"/>
    <w:p w14:paraId="4A762CDD" w14:textId="77777777" w:rsidR="001C6DDA" w:rsidRPr="007E139D" w:rsidRDefault="001C6DDA" w:rsidP="00F16CEF">
      <w:pPr>
        <w:pStyle w:val="Nagwek2"/>
      </w:pPr>
      <w:r w:rsidRPr="007E139D">
        <w:t>Tentative list of PC members:</w:t>
      </w:r>
    </w:p>
    <w:p w14:paraId="32A3F33A" w14:textId="5E8D9533" w:rsidR="001C6DDA" w:rsidRDefault="007D7DD4" w:rsidP="001C6DDA">
      <w:pPr>
        <w:pStyle w:val="Akapitzlist"/>
        <w:numPr>
          <w:ilvl w:val="0"/>
          <w:numId w:val="1"/>
        </w:numPr>
      </w:pPr>
      <w:r>
        <w:t>&lt;&lt;</w:t>
      </w:r>
      <w:r w:rsidR="001C6DDA">
        <w:t>Full name, Affiliation</w:t>
      </w:r>
      <w:r>
        <w:t>&gt;&gt;</w:t>
      </w:r>
    </w:p>
    <w:p w14:paraId="63D9BD63" w14:textId="77777777" w:rsidR="001C6DDA" w:rsidRDefault="001C6DDA" w:rsidP="001C6DDA"/>
    <w:p w14:paraId="395C6A96" w14:textId="2C88F333" w:rsidR="0024263E" w:rsidRDefault="001C6DDA" w:rsidP="00C017FE">
      <w:pPr>
        <w:pStyle w:val="Nagwek2"/>
      </w:pPr>
      <w:r w:rsidRPr="007E139D">
        <w:t>Submission</w:t>
      </w:r>
      <w:r>
        <w:t>:</w:t>
      </w:r>
    </w:p>
    <w:p w14:paraId="14BF5152" w14:textId="328E0C5D" w:rsidR="0024263E" w:rsidRDefault="0024263E" w:rsidP="001C6DDA">
      <w:r w:rsidRPr="0024263E">
        <w:t xml:space="preserve">We invite submissions of papers related to all the topics of interest of the </w:t>
      </w:r>
      <w:r w:rsidR="007D7DD4">
        <w:t>special session</w:t>
      </w:r>
      <w:r w:rsidRPr="0024263E">
        <w:t>. All contributions must be original, not published, accepted or submitted for publication elsewhere. All papers will be subjected to peer review.</w:t>
      </w:r>
    </w:p>
    <w:p w14:paraId="0FB184B7" w14:textId="77777777" w:rsidR="0024263E" w:rsidRDefault="0024263E" w:rsidP="001C6DDA"/>
    <w:p w14:paraId="78FFAB77" w14:textId="3706ED97" w:rsidR="0024263E" w:rsidRDefault="007D7DD4" w:rsidP="0024263E">
      <w:r w:rsidRPr="007D7DD4">
        <w:t>All acc</w:t>
      </w:r>
      <w:r w:rsidR="007A298D">
        <w:t xml:space="preserve">epted papers submitted for main </w:t>
      </w:r>
      <w:r w:rsidRPr="007D7DD4">
        <w:t>track</w:t>
      </w:r>
      <w:r>
        <w:t xml:space="preserve"> of the conference</w:t>
      </w:r>
      <w:r w:rsidR="007A298D">
        <w:t xml:space="preserve">, </w:t>
      </w:r>
      <w:r w:rsidR="00027B9A">
        <w:t xml:space="preserve">special </w:t>
      </w:r>
      <w:r w:rsidRPr="007D7DD4">
        <w:t>sessions</w:t>
      </w:r>
      <w:r w:rsidR="007A298D">
        <w:t>, and workshops</w:t>
      </w:r>
      <w:r w:rsidRPr="007D7DD4">
        <w:t xml:space="preserve"> will be published in one of the following books</w:t>
      </w:r>
      <w:r w:rsidR="0024263E">
        <w:t>:</w:t>
      </w:r>
    </w:p>
    <w:p w14:paraId="0361F290" w14:textId="1A74615E" w:rsidR="0024263E" w:rsidRPr="00006470" w:rsidRDefault="0024263E" w:rsidP="0024263E">
      <w:pPr>
        <w:pStyle w:val="Akapitzlist"/>
        <w:numPr>
          <w:ilvl w:val="0"/>
          <w:numId w:val="3"/>
        </w:numPr>
      </w:pPr>
      <w:bookmarkStart w:id="0" w:name="_GoBack"/>
      <w:r w:rsidRPr="00006470">
        <w:t xml:space="preserve">Volume of </w:t>
      </w:r>
      <w:r w:rsidR="00006470" w:rsidRPr="00006470">
        <w:rPr>
          <w:b/>
          <w:bCs/>
        </w:rPr>
        <w:t xml:space="preserve">Studies in Computational Intelligence, Springer. </w:t>
      </w:r>
      <w:r w:rsidR="00006470" w:rsidRPr="00006470">
        <w:rPr>
          <w:bCs/>
        </w:rPr>
        <w:t>The books of this series are submitted by Springer to WoS, EI-Compendex, DBLP, SCOPUS, Google Scholar and Springerlink.</w:t>
      </w:r>
      <w:r w:rsidR="00006470" w:rsidRPr="00006470">
        <w:t xml:space="preserve"> </w:t>
      </w:r>
      <w:r w:rsidR="00E77311" w:rsidRPr="00006470">
        <w:t>(15</w:t>
      </w:r>
      <w:r w:rsidR="00E154AA" w:rsidRPr="00006470">
        <w:t xml:space="preserve"> MNiSW points)</w:t>
      </w:r>
    </w:p>
    <w:p w14:paraId="23A3B87B" w14:textId="3A03E060" w:rsidR="0024263E" w:rsidRPr="00006470" w:rsidRDefault="0024263E" w:rsidP="0024263E">
      <w:pPr>
        <w:pStyle w:val="Akapitzlist"/>
        <w:numPr>
          <w:ilvl w:val="0"/>
          <w:numId w:val="3"/>
        </w:numPr>
        <w:rPr>
          <w:b/>
        </w:rPr>
      </w:pPr>
      <w:r w:rsidRPr="00006470">
        <w:rPr>
          <w:b/>
        </w:rPr>
        <w:t>Scientific Papers of the Polish Information Processing Society Scientific Council</w:t>
      </w:r>
      <w:r w:rsidR="00E154AA" w:rsidRPr="00006470">
        <w:rPr>
          <w:b/>
        </w:rPr>
        <w:t xml:space="preserve"> </w:t>
      </w:r>
      <w:r w:rsidR="00E77311" w:rsidRPr="00006470">
        <w:t>(</w:t>
      </w:r>
      <w:r w:rsidR="00E154AA" w:rsidRPr="00006470">
        <w:t>5 MNiSW points</w:t>
      </w:r>
      <w:r w:rsidR="00E77311" w:rsidRPr="00006470">
        <w:t xml:space="preserve"> for publication in English, and 4 MNiSW points for publication in Polish</w:t>
      </w:r>
      <w:r w:rsidR="00E154AA" w:rsidRPr="00006470">
        <w:t>)</w:t>
      </w:r>
    </w:p>
    <w:bookmarkEnd w:id="0"/>
    <w:p w14:paraId="6D618BFC" w14:textId="228DF220" w:rsidR="00C65AC2" w:rsidRDefault="00C65AC2" w:rsidP="00E77311"/>
    <w:sectPr w:rsidR="00C65AC2" w:rsidSect="000604C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5716" w14:textId="77777777" w:rsidR="008D4BCB" w:rsidRDefault="008D4BCB" w:rsidP="007C2AE3">
      <w:r>
        <w:separator/>
      </w:r>
    </w:p>
  </w:endnote>
  <w:endnote w:type="continuationSeparator" w:id="0">
    <w:p w14:paraId="5AAC7F10" w14:textId="77777777" w:rsidR="008D4BCB" w:rsidRDefault="008D4BCB" w:rsidP="007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6C93" w14:textId="77777777" w:rsidR="008D4BCB" w:rsidRDefault="008D4BCB" w:rsidP="007C2AE3">
      <w:r>
        <w:separator/>
      </w:r>
    </w:p>
  </w:footnote>
  <w:footnote w:type="continuationSeparator" w:id="0">
    <w:p w14:paraId="0AE1ADA5" w14:textId="77777777" w:rsidR="008D4BCB" w:rsidRDefault="008D4BCB" w:rsidP="007C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FC"/>
    <w:multiLevelType w:val="hybridMultilevel"/>
    <w:tmpl w:val="87E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A6"/>
    <w:multiLevelType w:val="hybridMultilevel"/>
    <w:tmpl w:val="DB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0B6"/>
    <w:multiLevelType w:val="hybridMultilevel"/>
    <w:tmpl w:val="6EA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01"/>
    <w:multiLevelType w:val="hybridMultilevel"/>
    <w:tmpl w:val="528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E3"/>
    <w:rsid w:val="00006470"/>
    <w:rsid w:val="00027B9A"/>
    <w:rsid w:val="000604C0"/>
    <w:rsid w:val="000A1E78"/>
    <w:rsid w:val="00131652"/>
    <w:rsid w:val="001B135A"/>
    <w:rsid w:val="001C6DDA"/>
    <w:rsid w:val="001F6F9D"/>
    <w:rsid w:val="00221BFB"/>
    <w:rsid w:val="0024263E"/>
    <w:rsid w:val="0027599E"/>
    <w:rsid w:val="00293479"/>
    <w:rsid w:val="002B6C0C"/>
    <w:rsid w:val="002D47D4"/>
    <w:rsid w:val="002E0791"/>
    <w:rsid w:val="00355EA4"/>
    <w:rsid w:val="0039555C"/>
    <w:rsid w:val="003D7582"/>
    <w:rsid w:val="004255D2"/>
    <w:rsid w:val="004524D7"/>
    <w:rsid w:val="00477B1B"/>
    <w:rsid w:val="004C67A0"/>
    <w:rsid w:val="004D3A64"/>
    <w:rsid w:val="004E6A6F"/>
    <w:rsid w:val="00602CA0"/>
    <w:rsid w:val="006236F8"/>
    <w:rsid w:val="00632F61"/>
    <w:rsid w:val="006B2674"/>
    <w:rsid w:val="007A298D"/>
    <w:rsid w:val="007C2AE3"/>
    <w:rsid w:val="007D7DD4"/>
    <w:rsid w:val="007E139D"/>
    <w:rsid w:val="00800651"/>
    <w:rsid w:val="00803839"/>
    <w:rsid w:val="00847811"/>
    <w:rsid w:val="00866703"/>
    <w:rsid w:val="008D4BCB"/>
    <w:rsid w:val="009B0463"/>
    <w:rsid w:val="00A31603"/>
    <w:rsid w:val="00A9192E"/>
    <w:rsid w:val="00B22EB9"/>
    <w:rsid w:val="00BD4578"/>
    <w:rsid w:val="00C017FE"/>
    <w:rsid w:val="00C65AC2"/>
    <w:rsid w:val="00C947FD"/>
    <w:rsid w:val="00CD2C01"/>
    <w:rsid w:val="00DE5B9E"/>
    <w:rsid w:val="00E11EFF"/>
    <w:rsid w:val="00E154AA"/>
    <w:rsid w:val="00E259A2"/>
    <w:rsid w:val="00E77311"/>
    <w:rsid w:val="00E94A15"/>
    <w:rsid w:val="00EE3F15"/>
    <w:rsid w:val="00F16CEF"/>
    <w:rsid w:val="00F5329A"/>
    <w:rsid w:val="00F74F6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1FC68"/>
  <w14:defaultImageDpi w14:val="300"/>
  <w15:docId w15:val="{1019FF60-5C76-4E7E-838D-AA0C3526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CEF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7D4"/>
    <w:pPr>
      <w:keepNext/>
      <w:keepLines/>
      <w:shd w:val="clear" w:color="auto" w:fill="F2F2C8"/>
      <w:spacing w:after="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9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9A"/>
    <w:rPr>
      <w:rFonts w:ascii="Lucida Grande" w:hAnsi="Lucida Grande" w:cs="Lucida Grand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2AE3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AE3"/>
    <w:rPr>
      <w:rFonts w:ascii="Calibri" w:hAnsi="Calibri"/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7C2A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47D4"/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  <w:shd w:val="clear" w:color="auto" w:fill="F2F2C8"/>
    </w:rPr>
  </w:style>
  <w:style w:type="character" w:styleId="Hipercze">
    <w:name w:val="Hyperlink"/>
    <w:basedOn w:val="Domylnaczcionkaakapitu"/>
    <w:uiPriority w:val="99"/>
    <w:unhideWhenUsed/>
    <w:rsid w:val="0084781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2C0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o.pti.org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690618760CB4690A7BE6F5AA511A0" ma:contentTypeVersion="2" ma:contentTypeDescription="Utwórz nowy dokument." ma:contentTypeScope="" ma:versionID="d634b8dac17538313a95929021e1d9c9">
  <xsd:schema xmlns:xsd="http://www.w3.org/2001/XMLSchema" xmlns:xs="http://www.w3.org/2001/XMLSchema" xmlns:p="http://schemas.microsoft.com/office/2006/metadata/properties" xmlns:ns2="e79e08ca-cb3d-4e69-a939-2fbb80d81bcd" targetNamespace="http://schemas.microsoft.com/office/2006/metadata/properties" ma:root="true" ma:fieldsID="e99a6668ff2cfc82f1081261b80d6395" ns2:_="">
    <xsd:import namespace="e79e08ca-cb3d-4e69-a939-2fbb80d81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08ca-cb3d-4e69-a939-2fbb80d81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76DD6-476E-4269-A09D-B2422967B892}"/>
</file>

<file path=customXml/itemProps2.xml><?xml version="1.0" encoding="utf-8"?>
<ds:datastoreItem xmlns:ds="http://schemas.openxmlformats.org/officeDocument/2006/customXml" ds:itemID="{F2DCE58D-6A71-4D55-AE4B-5EDF508E4497}"/>
</file>

<file path=customXml/itemProps3.xml><?xml version="1.0" encoding="utf-8"?>
<ds:datastoreItem xmlns:ds="http://schemas.openxmlformats.org/officeDocument/2006/customXml" ds:itemID="{507A79D8-903F-4083-9C22-7B7DE84C5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Ochodek</dc:creator>
  <cp:keywords/>
  <dc:description/>
  <cp:lastModifiedBy>Jarosz Michał</cp:lastModifiedBy>
  <cp:revision>3</cp:revision>
  <dcterms:created xsi:type="dcterms:W3CDTF">2018-01-27T18:50:00Z</dcterms:created>
  <dcterms:modified xsi:type="dcterms:W3CDTF">2018-01-27T19:13:00Z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0x0101003CE690618760CB4690A7BE6F5AA511A0</vt:lpwstr>
  </property>
</Properties>
</file>